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BB" w:rsidRPr="007A535C" w:rsidRDefault="00431A91" w:rsidP="00632E7D">
      <w:pPr>
        <w:ind w:firstLine="567"/>
        <w:jc w:val="both"/>
        <w:rPr>
          <w:b/>
          <w:bCs/>
          <w:sz w:val="28"/>
          <w:szCs w:val="28"/>
        </w:rPr>
      </w:pPr>
      <w:r w:rsidRPr="0066345A">
        <w:rPr>
          <w:bCs/>
          <w:sz w:val="28"/>
          <w:szCs w:val="28"/>
        </w:rPr>
        <w:t xml:space="preserve"> </w:t>
      </w:r>
      <w:r w:rsidR="002046BB" w:rsidRPr="0066345A">
        <w:rPr>
          <w:bCs/>
          <w:sz w:val="28"/>
          <w:szCs w:val="28"/>
        </w:rPr>
        <w:t>«</w:t>
      </w:r>
      <w:r w:rsidR="00905085" w:rsidRPr="00905085">
        <w:rPr>
          <w:bCs/>
          <w:sz w:val="28"/>
          <w:szCs w:val="28"/>
        </w:rPr>
        <w:t>Увольнение по собственному желанию</w:t>
      </w:r>
      <w:r w:rsidR="002046BB" w:rsidRPr="00632E7D">
        <w:rPr>
          <w:bCs/>
          <w:sz w:val="28"/>
          <w:szCs w:val="28"/>
        </w:rPr>
        <w:t>».</w:t>
      </w:r>
    </w:p>
    <w:p w:rsidR="007A535C" w:rsidRDefault="007A535C" w:rsidP="007A53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7A535C">
        <w:rPr>
          <w:bCs/>
          <w:sz w:val="28"/>
          <w:szCs w:val="28"/>
        </w:rPr>
        <w:t xml:space="preserve">вольнение по собственному желанию (другими словами, по инициативе работника) - одно из самых распространенных оснований расторжения трудового договора. Инициатива прекращения трудовых отношений исходит от работника </w:t>
      </w:r>
      <w:r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>и не предполагает ее одобрения работодателем, ведь нельзя заставить человека трудиться против его воли. Однако и при увольнении по собственному желанию необходимо соблюдать определенные правила.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>Порядок увольнения по собственному желанию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предполагает, прежде всего, написание работником заявления на увольнение. В заявлении указывается дата увольнения и его основание («по собственному желанию»), оно должно быть подписано работником с указанием даты составления.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>Указывать в заявлении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причину увольнения по собственному</w:t>
      </w:r>
      <w:r>
        <w:rPr>
          <w:bCs/>
          <w:sz w:val="28"/>
          <w:szCs w:val="28"/>
        </w:rPr>
        <w:t xml:space="preserve"> </w:t>
      </w:r>
      <w:r w:rsidRPr="007A535C">
        <w:rPr>
          <w:bCs/>
          <w:sz w:val="28"/>
          <w:szCs w:val="28"/>
        </w:rPr>
        <w:t>желанию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необязательно. Однако если обстоятельства требуют уволиться</w:t>
      </w:r>
      <w:r w:rsidRPr="007A535C">
        <w:rPr>
          <w:bCs/>
          <w:sz w:val="28"/>
          <w:szCs w:val="28"/>
          <w:lang w:val="en-US"/>
        </w:rPr>
        <w:t> </w:t>
      </w:r>
      <w:r w:rsidRPr="005F1622">
        <w:rPr>
          <w:bCs/>
          <w:sz w:val="28"/>
          <w:szCs w:val="28"/>
        </w:rPr>
        <w:br/>
      </w:r>
      <w:hyperlink r:id="rId8" w:history="1">
        <w:r w:rsidRPr="007A535C">
          <w:rPr>
            <w:rStyle w:val="ab"/>
            <w:bCs/>
            <w:color w:val="auto"/>
            <w:sz w:val="28"/>
            <w:szCs w:val="28"/>
            <w:u w:val="none"/>
          </w:rPr>
          <w:t>без отработки</w:t>
        </w:r>
      </w:hyperlink>
      <w:r w:rsidRPr="007A535C">
        <w:rPr>
          <w:bCs/>
          <w:sz w:val="28"/>
          <w:szCs w:val="28"/>
        </w:rPr>
        <w:t>, то причину указать необходимо, к тому же работники кадровой службы могут попросить подтвердить её документально. В остальных случаях достаточно фразы "прошу уволить меня по собственному желанию такого-то числа".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>После того, как заявление на увольнение передано в кадровую службу, составляется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приказ об увольнении.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Обычно используется унифицированная форма такого приказа (</w:t>
      </w:r>
      <w:hyperlink r:id="rId9" w:history="1">
        <w:r w:rsidRPr="007A535C">
          <w:rPr>
            <w:rStyle w:val="ab"/>
            <w:bCs/>
            <w:color w:val="auto"/>
            <w:sz w:val="28"/>
            <w:szCs w:val="28"/>
            <w:u w:val="none"/>
          </w:rPr>
          <w:t>форма № Т-8</w:t>
        </w:r>
      </w:hyperlink>
      <w:r w:rsidRPr="007A535C">
        <w:rPr>
          <w:bCs/>
          <w:sz w:val="28"/>
          <w:szCs w:val="28"/>
        </w:rPr>
        <w:t>), утвержденная постановлением Госкомстата от 05.01.2004 №1. В приказе необходимо сделать ссылку на</w:t>
      </w:r>
      <w:r w:rsidRPr="007A535C">
        <w:rPr>
          <w:bCs/>
          <w:sz w:val="28"/>
          <w:szCs w:val="28"/>
          <w:lang w:val="en-US"/>
        </w:rPr>
        <w:t> </w:t>
      </w:r>
      <w:hyperlink r:id="rId10" w:history="1">
        <w:r w:rsidRPr="007A535C">
          <w:rPr>
            <w:rStyle w:val="ab"/>
            <w:bCs/>
            <w:color w:val="auto"/>
            <w:sz w:val="28"/>
            <w:szCs w:val="28"/>
            <w:u w:val="none"/>
          </w:rPr>
          <w:t>п.3 ч.1 ст.77</w:t>
        </w:r>
      </w:hyperlink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 xml:space="preserve">ТК РФ, </w:t>
      </w:r>
      <w:r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 xml:space="preserve">а также привести реквизиты заявления работника. Работника нужно ознакомить </w:t>
      </w:r>
      <w:r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 xml:space="preserve">с приказом об увольнении под роспись. Если приказ невозможно довести </w:t>
      </w:r>
      <w:r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 xml:space="preserve">до сведения увольняемого (он отсутствует или отказался ознакомиться </w:t>
      </w:r>
      <w:r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>с приказом), то на документе делается соответствующая запись.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>Уволиться по собственному желанию во время больничного</w:t>
      </w:r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>можно.</w:t>
      </w:r>
      <w:r w:rsidRPr="007A535C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ТК РФ </w:t>
      </w:r>
      <w:r w:rsidRPr="007A535C">
        <w:rPr>
          <w:bCs/>
          <w:sz w:val="28"/>
          <w:szCs w:val="28"/>
        </w:rPr>
        <w:t>запрещает такое увольнение только по инициативе работодателя.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>Работник вправе подать заявление об увольнении в период временной нетрудоспособности. Также может возникнуть ситуация, когда на период больничного попадает оговоренная ранее дата увольнения. В этом случае работодатель оформит увольнение в день, указанный в заявлении на увольнение, при условии, что работник это заявление не отзывал. Самостоятельно изменять дату увольнения работодатель не вправе.</w:t>
      </w:r>
    </w:p>
    <w:p w:rsidR="007A535C" w:rsidRPr="007A535C" w:rsidRDefault="007A535C" w:rsidP="007A535C">
      <w:pPr>
        <w:ind w:firstLine="567"/>
        <w:jc w:val="both"/>
        <w:rPr>
          <w:bCs/>
          <w:sz w:val="28"/>
          <w:szCs w:val="28"/>
        </w:rPr>
      </w:pPr>
      <w:r w:rsidRPr="007A535C">
        <w:rPr>
          <w:bCs/>
          <w:sz w:val="28"/>
          <w:szCs w:val="28"/>
        </w:rPr>
        <w:t xml:space="preserve">В последний день работы, даже если он приходится на период больничного, работодатель производит окончательный расчет, издает приказ об увольнении, </w:t>
      </w:r>
      <w:r w:rsidR="005F1622"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>в котором делает пометку об отсутствии работника и невозможности ознакомить его с приказом. За трудовой книжкой работник явится после выздоровления либо, с его согласия, она будет направлена ему почтой. Все причитающиеся работнику суммы будут ему выплачены</w:t>
      </w:r>
      <w:r w:rsidRPr="007A535C">
        <w:rPr>
          <w:bCs/>
          <w:sz w:val="28"/>
          <w:szCs w:val="28"/>
          <w:lang w:val="en-US"/>
        </w:rPr>
        <w:t> </w:t>
      </w:r>
      <w:hyperlink r:id="rId11" w:history="1">
        <w:r w:rsidRPr="007A535C">
          <w:rPr>
            <w:rStyle w:val="ab"/>
            <w:bCs/>
            <w:color w:val="auto"/>
            <w:sz w:val="28"/>
            <w:szCs w:val="28"/>
            <w:u w:val="none"/>
          </w:rPr>
          <w:t>не позднее следующего дня</w:t>
        </w:r>
      </w:hyperlink>
      <w:r w:rsidRPr="007A535C">
        <w:rPr>
          <w:bCs/>
          <w:sz w:val="28"/>
          <w:szCs w:val="28"/>
          <w:lang w:val="en-US"/>
        </w:rPr>
        <w:t> </w:t>
      </w:r>
      <w:r w:rsidRPr="007A535C">
        <w:rPr>
          <w:bCs/>
          <w:sz w:val="28"/>
          <w:szCs w:val="28"/>
        </w:rPr>
        <w:t xml:space="preserve">после предъявления </w:t>
      </w:r>
      <w:r w:rsidR="005F1622">
        <w:rPr>
          <w:bCs/>
          <w:sz w:val="28"/>
          <w:szCs w:val="28"/>
        </w:rPr>
        <w:br/>
      </w:r>
      <w:r w:rsidRPr="007A535C">
        <w:rPr>
          <w:bCs/>
          <w:sz w:val="28"/>
          <w:szCs w:val="28"/>
        </w:rPr>
        <w:t>им соответствующего требования. Однако пособие по временной нетрудоспособности будет назначено работодателем в течение 10 дней со дня предоставления больничного и выплачено в ближайший после назначения день, установленный для выплаты зарплаты в организации.</w:t>
      </w:r>
    </w:p>
    <w:p w:rsidR="007A535C" w:rsidRPr="007A535C" w:rsidRDefault="007A535C" w:rsidP="007A535C">
      <w:pPr>
        <w:spacing w:line="240" w:lineRule="exact"/>
        <w:ind w:firstLine="567"/>
        <w:jc w:val="both"/>
        <w:rPr>
          <w:bCs/>
          <w:sz w:val="28"/>
          <w:szCs w:val="28"/>
        </w:rPr>
      </w:pPr>
    </w:p>
    <w:p w:rsidR="00A16ABA" w:rsidRPr="004448D5" w:rsidRDefault="00A16ABA" w:rsidP="003D18EC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6F6D95" w:rsidRPr="004448D5" w:rsidRDefault="006F6D95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7A535C" w:rsidRDefault="007A535C" w:rsidP="003D18EC">
      <w:pPr>
        <w:spacing w:line="240" w:lineRule="atLeast"/>
        <w:jc w:val="both"/>
        <w:rPr>
          <w:sz w:val="28"/>
          <w:szCs w:val="28"/>
        </w:rPr>
      </w:pPr>
    </w:p>
    <w:p w:rsidR="007A535C" w:rsidRDefault="007A535C" w:rsidP="003D18EC">
      <w:pPr>
        <w:spacing w:line="240" w:lineRule="atLeast"/>
        <w:jc w:val="both"/>
        <w:rPr>
          <w:sz w:val="28"/>
          <w:szCs w:val="28"/>
        </w:rPr>
      </w:pPr>
    </w:p>
    <w:p w:rsidR="007A535C" w:rsidRDefault="007A535C" w:rsidP="003D18EC">
      <w:pPr>
        <w:spacing w:line="240" w:lineRule="atLeast"/>
        <w:jc w:val="both"/>
        <w:rPr>
          <w:sz w:val="28"/>
          <w:szCs w:val="28"/>
        </w:rPr>
      </w:pPr>
    </w:p>
    <w:p w:rsidR="007A535C" w:rsidRDefault="007A535C" w:rsidP="003D18EC">
      <w:pPr>
        <w:spacing w:line="240" w:lineRule="atLeast"/>
        <w:jc w:val="both"/>
        <w:rPr>
          <w:sz w:val="28"/>
          <w:szCs w:val="28"/>
        </w:rPr>
      </w:pPr>
    </w:p>
    <w:sectPr w:rsidR="007A535C" w:rsidSect="00530428">
      <w:headerReference w:type="default" r:id="rId12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431A91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31A91"/>
    <w:rsid w:val="004448D5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5F1622"/>
    <w:rsid w:val="00632E7D"/>
    <w:rsid w:val="00636D4F"/>
    <w:rsid w:val="0066345A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A0490"/>
    <w:rsid w:val="007A535C"/>
    <w:rsid w:val="007A5F36"/>
    <w:rsid w:val="007E0A2B"/>
    <w:rsid w:val="007E5E69"/>
    <w:rsid w:val="008700BD"/>
    <w:rsid w:val="008957FF"/>
    <w:rsid w:val="008A0E77"/>
    <w:rsid w:val="008B50F4"/>
    <w:rsid w:val="0090319A"/>
    <w:rsid w:val="00905085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3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48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8D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448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3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aed7d03df679e3376974dadd131b899dc696665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683/274f022222909efcef192f7615b143e34309164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683/790f7da763bc677a4a37e1a58868ebe831fe4c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7274/c3075873a2e755a3c3ee5e4fe953a0828380ab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BA8B-AD84-43CC-9817-A225F586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2021-12-07T11:35:00Z</cp:lastPrinted>
  <dcterms:created xsi:type="dcterms:W3CDTF">2022-02-24T07:47:00Z</dcterms:created>
  <dcterms:modified xsi:type="dcterms:W3CDTF">2022-03-10T05:52:00Z</dcterms:modified>
</cp:coreProperties>
</file>